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58" w:rsidRPr="004E0DA7" w:rsidRDefault="002F279A" w:rsidP="00D70358">
      <w:pPr>
        <w:jc w:val="center"/>
      </w:pPr>
      <w:r w:rsidRPr="002F279A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pt;margin-top:9pt;width:4.2pt;height:31.8pt;z-index:251661312" stroked="f">
            <v:textbox>
              <w:txbxContent>
                <w:p w:rsidR="00D70358" w:rsidRPr="002A603A" w:rsidRDefault="00D70358" w:rsidP="00D70358"/>
              </w:txbxContent>
            </v:textbox>
          </v:shape>
        </w:pict>
      </w:r>
      <w:r w:rsidR="00D70358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65pt;height:40.35pt" o:ole="">
            <v:imagedata r:id="rId5" o:title=""/>
          </v:shape>
          <o:OLEObject Type="Embed" ProgID="MSPhotoEd.3" ShapeID="_x0000_i1025" DrawAspect="Content" ObjectID="_1619363887" r:id="rId6"/>
        </w:object>
      </w:r>
    </w:p>
    <w:p w:rsidR="00D70358" w:rsidRDefault="00D70358" w:rsidP="00D70358">
      <w:pPr>
        <w:jc w:val="center"/>
        <w:rPr>
          <w:rFonts w:ascii="Arial" w:hAnsi="Arial" w:cs="Arial"/>
          <w:b/>
          <w:bCs/>
          <w:sz w:val="16"/>
        </w:rPr>
      </w:pPr>
    </w:p>
    <w:p w:rsidR="00D70358" w:rsidRPr="004F3B8B" w:rsidRDefault="00D70358" w:rsidP="00D70358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МУНИЦИПАЛЬНОЕ ОБРАЗОВАНИЕ</w:t>
      </w:r>
    </w:p>
    <w:p w:rsidR="00D70358" w:rsidRPr="004F3B8B" w:rsidRDefault="00D70358" w:rsidP="00D70358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МУНИЦИПАЛЬНЫЙ ОКРУГ УЛЬЯНКА</w:t>
      </w:r>
    </w:p>
    <w:p w:rsidR="00D70358" w:rsidRPr="004F3B8B" w:rsidRDefault="00D70358" w:rsidP="00D70358">
      <w:pPr>
        <w:jc w:val="center"/>
      </w:pPr>
      <w:r w:rsidRPr="004F3B8B">
        <w:t>Г. САНКТ-ПЕТЕРБУРГ</w:t>
      </w:r>
    </w:p>
    <w:p w:rsidR="00D70358" w:rsidRPr="004F3B8B" w:rsidRDefault="00D70358" w:rsidP="00D70358">
      <w:pPr>
        <w:jc w:val="center"/>
      </w:pPr>
    </w:p>
    <w:p w:rsidR="00D70358" w:rsidRPr="004F3B8B" w:rsidRDefault="00D70358" w:rsidP="00D70358">
      <w:pPr>
        <w:jc w:val="center"/>
      </w:pPr>
      <w:r w:rsidRPr="004F3B8B">
        <w:t>МУНИЦИПАЛЬНЫЙ СОВЕТ ПЯТОГО СОЗЫВА</w:t>
      </w:r>
    </w:p>
    <w:p w:rsidR="00D70358" w:rsidRDefault="00D70358" w:rsidP="00D70358">
      <w:pPr>
        <w:rPr>
          <w:rFonts w:ascii="Arial" w:hAnsi="Arial" w:cs="Arial"/>
          <w:sz w:val="18"/>
        </w:rPr>
      </w:pPr>
    </w:p>
    <w:p w:rsidR="00A66919" w:rsidRDefault="00A66919" w:rsidP="00D70358">
      <w:pPr>
        <w:pStyle w:val="1"/>
        <w:jc w:val="center"/>
        <w:rPr>
          <w:rFonts w:ascii="Times New Roman" w:hAnsi="Times New Roman" w:cs="Times New Roman"/>
        </w:rPr>
      </w:pPr>
    </w:p>
    <w:p w:rsidR="00D70358" w:rsidRDefault="00D70358" w:rsidP="00D70358">
      <w:pPr>
        <w:pStyle w:val="1"/>
        <w:jc w:val="center"/>
        <w:rPr>
          <w:rFonts w:ascii="Times New Roman" w:hAnsi="Times New Roman" w:cs="Times New Roman"/>
        </w:rPr>
      </w:pPr>
      <w:r w:rsidRPr="006F74BD">
        <w:rPr>
          <w:rFonts w:ascii="Times New Roman" w:hAnsi="Times New Roman" w:cs="Times New Roman"/>
        </w:rPr>
        <w:t>РЕШЕНИ</w:t>
      </w:r>
      <w:r w:rsidR="004E17F9">
        <w:rPr>
          <w:rFonts w:ascii="Times New Roman" w:hAnsi="Times New Roman" w:cs="Times New Roman"/>
        </w:rPr>
        <w:t>Е</w:t>
      </w:r>
    </w:p>
    <w:p w:rsidR="00D70358" w:rsidRPr="00075117" w:rsidRDefault="00D70358" w:rsidP="00D70358"/>
    <w:p w:rsidR="00D70358" w:rsidRDefault="00D70358" w:rsidP="00D70358">
      <w:pPr>
        <w:ind w:firstLine="567"/>
        <w:jc w:val="center"/>
        <w:rPr>
          <w:b/>
        </w:rPr>
      </w:pPr>
    </w:p>
    <w:p w:rsidR="00D70358" w:rsidRPr="00AC428E" w:rsidRDefault="00B228B7" w:rsidP="00D70358">
      <w:pPr>
        <w:ind w:firstLine="567"/>
      </w:pPr>
      <w:r>
        <w:t>14</w:t>
      </w:r>
      <w:r w:rsidR="00E9765F">
        <w:t xml:space="preserve">  мая</w:t>
      </w:r>
      <w:r w:rsidR="00D70358">
        <w:t xml:space="preserve"> 201</w:t>
      </w:r>
      <w:r w:rsidR="00085A4E">
        <w:t>9</w:t>
      </w:r>
      <w:r w:rsidR="00D70358" w:rsidRPr="00AC428E">
        <w:t xml:space="preserve"> г.</w:t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 w:rsidRPr="00AC428E">
        <w:t xml:space="preserve">№ </w:t>
      </w:r>
      <w:r w:rsidR="00A66919">
        <w:t>37</w:t>
      </w:r>
      <w:r w:rsidR="00712549">
        <w:t>-</w:t>
      </w:r>
      <w:r w:rsidR="001D5405">
        <w:t>2</w:t>
      </w:r>
    </w:p>
    <w:p w:rsidR="00D70358" w:rsidRDefault="00D70358" w:rsidP="00D70358">
      <w:pPr>
        <w:ind w:firstLine="709"/>
        <w:jc w:val="both"/>
      </w:pPr>
    </w:p>
    <w:p w:rsidR="00D70358" w:rsidRPr="00AC428E" w:rsidRDefault="00D70358" w:rsidP="00D70358">
      <w:pPr>
        <w:ind w:firstLine="709"/>
        <w:jc w:val="both"/>
      </w:pPr>
    </w:p>
    <w:p w:rsidR="00D70358" w:rsidRDefault="00A66919" w:rsidP="00D70358">
      <w:pPr>
        <w:ind w:firstLine="567"/>
        <w:jc w:val="both"/>
      </w:pPr>
      <w:r>
        <w:t>Об утверждении</w:t>
      </w:r>
      <w:r w:rsidR="00D70358">
        <w:t xml:space="preserve"> изменений и дополнений</w:t>
      </w:r>
    </w:p>
    <w:p w:rsidR="00D70358" w:rsidRPr="00AC428E" w:rsidRDefault="00D70358" w:rsidP="00D70358">
      <w:pPr>
        <w:ind w:firstLine="567"/>
        <w:jc w:val="both"/>
      </w:pPr>
      <w:r>
        <w:t xml:space="preserve">в Устав </w:t>
      </w:r>
      <w:r w:rsidRPr="00AC428E">
        <w:t xml:space="preserve">Муниципального образования </w:t>
      </w:r>
    </w:p>
    <w:p w:rsidR="00D70358" w:rsidRPr="00AC428E" w:rsidRDefault="00D70358" w:rsidP="00D70358">
      <w:pPr>
        <w:ind w:firstLine="567"/>
        <w:jc w:val="both"/>
      </w:pPr>
      <w:r w:rsidRPr="00AC428E">
        <w:t>муниципальный округ Ульянка</w:t>
      </w:r>
    </w:p>
    <w:p w:rsidR="00D70358" w:rsidRPr="00AC428E" w:rsidRDefault="00D70358" w:rsidP="00D70358">
      <w:pPr>
        <w:ind w:firstLine="567"/>
        <w:jc w:val="both"/>
      </w:pPr>
    </w:p>
    <w:p w:rsidR="00D70358" w:rsidRPr="00AC428E" w:rsidRDefault="00D70358" w:rsidP="00D70358">
      <w:pPr>
        <w:jc w:val="both"/>
      </w:pPr>
    </w:p>
    <w:p w:rsidR="00D70358" w:rsidRPr="00AC428E" w:rsidRDefault="00D70358" w:rsidP="00D70358">
      <w:pPr>
        <w:autoSpaceDE w:val="0"/>
        <w:autoSpaceDN w:val="0"/>
        <w:adjustRightInd w:val="0"/>
        <w:ind w:right="425" w:firstLine="567"/>
        <w:jc w:val="both"/>
      </w:pPr>
      <w:r w:rsidRPr="00AC428E">
        <w:t>В с</w:t>
      </w:r>
      <w:r>
        <w:t>оответствии с положениями статей</w:t>
      </w:r>
      <w:r w:rsidRPr="00AC428E">
        <w:t xml:space="preserve"> 2</w:t>
      </w:r>
      <w:r>
        <w:t>4, 42</w:t>
      </w:r>
      <w:r w:rsidRPr="00AC428E">
        <w:t xml:space="preserve"> Устава Муниципального образования муниципальный окру</w:t>
      </w:r>
      <w:r>
        <w:t xml:space="preserve">г Ульянка, с учетом положений части 1 статьи </w:t>
      </w:r>
      <w:r w:rsidRPr="00AC428E">
        <w:t xml:space="preserve">3 Федерального закона от 21 мая 2005 года № 97-ФЗ </w:t>
      </w:r>
      <w:bookmarkStart w:id="0" w:name="YANDEX_108"/>
      <w:bookmarkEnd w:id="0"/>
      <w:r w:rsidRPr="00AC428E">
        <w:t xml:space="preserve">«О государственной регистрации Уставов муниципальных образований», </w:t>
      </w:r>
    </w:p>
    <w:p w:rsidR="00D70358" w:rsidRPr="00AC428E" w:rsidRDefault="00D70358" w:rsidP="00D70358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D70358" w:rsidRPr="00AC428E" w:rsidRDefault="00D70358" w:rsidP="00D70358">
      <w:pPr>
        <w:autoSpaceDE w:val="0"/>
        <w:autoSpaceDN w:val="0"/>
        <w:adjustRightInd w:val="0"/>
        <w:ind w:left="567" w:right="425"/>
        <w:jc w:val="both"/>
      </w:pPr>
      <w:r w:rsidRPr="00AC428E">
        <w:t>Муниципальный Совет РЕШИЛ:</w:t>
      </w:r>
    </w:p>
    <w:p w:rsidR="00D70358" w:rsidRPr="00AC428E" w:rsidRDefault="00D70358" w:rsidP="00D70358">
      <w:pPr>
        <w:autoSpaceDE w:val="0"/>
        <w:autoSpaceDN w:val="0"/>
        <w:adjustRightInd w:val="0"/>
        <w:ind w:left="709" w:right="425"/>
        <w:jc w:val="both"/>
      </w:pPr>
    </w:p>
    <w:p w:rsidR="00D70358" w:rsidRPr="00DF5931" w:rsidRDefault="00085A4E" w:rsidP="002E1D1E">
      <w:pPr>
        <w:pStyle w:val="ConsPlusNormal"/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3E6B90">
        <w:t>В целях приведения Устава в соответствие с требованиями Федеральног</w:t>
      </w:r>
      <w:r w:rsidR="002E1D1E">
        <w:t>о закона от 06.10.2003 № 131-ФЗ «</w:t>
      </w:r>
      <w:r w:rsidRPr="003E6B90">
        <w:t>Об общих принципах организации местного самоуп</w:t>
      </w:r>
      <w:r w:rsidR="002E1D1E">
        <w:t>равления в Российской Федерации», Федерального закона от 25.12.2008 № 273-ФЗ «О противодействии коррупции»</w:t>
      </w:r>
      <w:r w:rsidRPr="003E6B90">
        <w:t xml:space="preserve"> и Закона </w:t>
      </w:r>
      <w:r w:rsidR="002E1D1E">
        <w:t>Санкт-Петербурга от 23.09.2009 № 420-79 «</w:t>
      </w:r>
      <w:proofErr w:type="gramStart"/>
      <w:r w:rsidRPr="003E6B90">
        <w:t>Об</w:t>
      </w:r>
      <w:proofErr w:type="gramEnd"/>
      <w:r w:rsidRPr="003E6B90">
        <w:t xml:space="preserve"> организации местного само</w:t>
      </w:r>
      <w:r w:rsidR="002E1D1E">
        <w:t>управления в Санкт-Петербурге»</w:t>
      </w:r>
      <w:r w:rsidRPr="003E6B90">
        <w:t xml:space="preserve"> </w:t>
      </w:r>
      <w:r w:rsidR="00A66919">
        <w:t>утвердить</w:t>
      </w:r>
      <w:r w:rsidRPr="003E6B90">
        <w:t xml:space="preserve"> изменения и дополнения в Устав Муниципального образования муниципальный округ </w:t>
      </w:r>
      <w:r>
        <w:t>Ульянка</w:t>
      </w:r>
      <w:r w:rsidR="00D70358">
        <w:t xml:space="preserve">, </w:t>
      </w:r>
      <w:r w:rsidR="00D70358" w:rsidRPr="009E128B">
        <w:t>согласно Приложению № 1 к настоящему Решению</w:t>
      </w:r>
      <w:r w:rsidR="00D70358">
        <w:t>.</w:t>
      </w:r>
    </w:p>
    <w:p w:rsidR="00A66919" w:rsidRDefault="00A66919" w:rsidP="00D70358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Направить настоящее Решение на регистрацию в </w:t>
      </w:r>
      <w:r w:rsidRPr="00615B06">
        <w:t>Главное управление Мин</w:t>
      </w:r>
      <w:r>
        <w:t>истерства юстиции</w:t>
      </w:r>
      <w:r w:rsidRPr="00615B06">
        <w:t xml:space="preserve"> России по Санкт-Петербургу</w:t>
      </w:r>
    </w:p>
    <w:p w:rsidR="00D70358" w:rsidRDefault="00D70358" w:rsidP="00D70358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Опубликовать настоящее Решение в газете «Вести Ульянки», а также на официальном сайте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Ульянка.</w:t>
      </w:r>
    </w:p>
    <w:p w:rsidR="00D70358" w:rsidRDefault="00D70358" w:rsidP="00D70358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 w:rsidRPr="00E62F91">
        <w:t>Настоящее Решение вступает в силу со дня официального опубликования.</w:t>
      </w:r>
    </w:p>
    <w:p w:rsidR="00D70358" w:rsidRPr="00E62F91" w:rsidRDefault="00D70358" w:rsidP="00D70358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>
        <w:t xml:space="preserve">Контроль за исполнением настоящего Решения возложить на Главу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Ульянка.</w:t>
      </w:r>
    </w:p>
    <w:p w:rsidR="00D70358" w:rsidRDefault="00D70358" w:rsidP="00D70358">
      <w:pPr>
        <w:tabs>
          <w:tab w:val="left" w:pos="10490"/>
        </w:tabs>
        <w:ind w:left="709"/>
        <w:jc w:val="both"/>
      </w:pPr>
    </w:p>
    <w:p w:rsidR="00D70358" w:rsidRDefault="00D70358" w:rsidP="00D70358">
      <w:pPr>
        <w:tabs>
          <w:tab w:val="left" w:pos="10490"/>
        </w:tabs>
        <w:ind w:left="709"/>
        <w:jc w:val="both"/>
      </w:pPr>
    </w:p>
    <w:p w:rsidR="002E1D1E" w:rsidRDefault="002E1D1E" w:rsidP="00D70358">
      <w:pPr>
        <w:tabs>
          <w:tab w:val="left" w:pos="10490"/>
        </w:tabs>
        <w:ind w:left="709"/>
        <w:jc w:val="both"/>
      </w:pPr>
    </w:p>
    <w:p w:rsidR="00D70358" w:rsidRPr="00AC428E" w:rsidRDefault="00D70358" w:rsidP="00D70358">
      <w:pPr>
        <w:ind w:left="567" w:right="425"/>
        <w:jc w:val="both"/>
      </w:pPr>
      <w:r w:rsidRPr="00AC428E">
        <w:t>Глава муниципального образования,</w:t>
      </w:r>
    </w:p>
    <w:p w:rsidR="00D70358" w:rsidRPr="00AC428E" w:rsidRDefault="00D70358" w:rsidP="00D70358">
      <w:pPr>
        <w:ind w:left="567" w:right="425"/>
        <w:jc w:val="both"/>
      </w:pPr>
      <w:r w:rsidRPr="00AC428E">
        <w:t>исполняющий полномочия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428E">
        <w:t>Н.Ю. Киселев</w:t>
      </w:r>
    </w:p>
    <w:p w:rsidR="00D70358" w:rsidRDefault="00D70358" w:rsidP="00D70358">
      <w:pPr>
        <w:ind w:left="567" w:right="425"/>
        <w:jc w:val="both"/>
      </w:pPr>
      <w:r w:rsidRPr="00AC428E">
        <w:t>председателя Муниципального совета</w:t>
      </w:r>
    </w:p>
    <w:p w:rsidR="00D70358" w:rsidRDefault="00D70358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D70358" w:rsidRPr="009E128B" w:rsidRDefault="00D70358" w:rsidP="00D70358">
      <w:pPr>
        <w:jc w:val="right"/>
      </w:pPr>
      <w:r w:rsidRPr="009E128B">
        <w:lastRenderedPageBreak/>
        <w:t xml:space="preserve">Приложение № 1 к </w:t>
      </w:r>
    </w:p>
    <w:p w:rsidR="00D70358" w:rsidRPr="009E128B" w:rsidRDefault="00D70358" w:rsidP="00D70358">
      <w:pPr>
        <w:jc w:val="right"/>
      </w:pPr>
      <w:r w:rsidRPr="009E128B">
        <w:t xml:space="preserve">Решению Муниципального совета </w:t>
      </w:r>
    </w:p>
    <w:p w:rsidR="00D70358" w:rsidRPr="009E128B" w:rsidRDefault="00D70358" w:rsidP="00D70358">
      <w:pPr>
        <w:jc w:val="right"/>
      </w:pPr>
      <w:r w:rsidRPr="009E128B">
        <w:t xml:space="preserve">муниципальный округ Ульянка </w:t>
      </w:r>
    </w:p>
    <w:p w:rsidR="00D70358" w:rsidRPr="009E128B" w:rsidRDefault="001D5405" w:rsidP="00D70358">
      <w:pPr>
        <w:jc w:val="right"/>
      </w:pPr>
      <w:r>
        <w:t>от 1</w:t>
      </w:r>
      <w:r w:rsidR="00B228B7">
        <w:t>4</w:t>
      </w:r>
      <w:r w:rsidR="00600806">
        <w:t>.0</w:t>
      </w:r>
      <w:r w:rsidR="00B228B7">
        <w:t>5</w:t>
      </w:r>
      <w:r w:rsidR="00600806">
        <w:t>.</w:t>
      </w:r>
      <w:r w:rsidR="00D70358" w:rsidRPr="009E128B">
        <w:t>201</w:t>
      </w:r>
      <w:r w:rsidR="00600806">
        <w:t>9</w:t>
      </w:r>
      <w:r w:rsidR="00D70358" w:rsidRPr="009E128B">
        <w:t xml:space="preserve"> года № </w:t>
      </w:r>
      <w:r w:rsidR="00B228B7">
        <w:t>37</w:t>
      </w:r>
      <w:r>
        <w:t>-2</w:t>
      </w:r>
    </w:p>
    <w:p w:rsidR="00170277" w:rsidRDefault="00170277" w:rsidP="00170277"/>
    <w:p w:rsidR="00170277" w:rsidRDefault="00170277" w:rsidP="0079648D">
      <w:pPr>
        <w:jc w:val="both"/>
      </w:pPr>
    </w:p>
    <w:p w:rsidR="00E0730A" w:rsidRDefault="00886877" w:rsidP="002638F5">
      <w:pPr>
        <w:ind w:firstLine="709"/>
        <w:jc w:val="both"/>
      </w:pPr>
      <w:r w:rsidRPr="00E0730A">
        <w:t xml:space="preserve">Внести в </w:t>
      </w:r>
      <w:r>
        <w:t>Устав</w:t>
      </w:r>
      <w:r w:rsidR="00E0730A" w:rsidRPr="00E0730A">
        <w:t xml:space="preserve"> Муниципального образования муниципальный округ Ульянка следующие </w:t>
      </w:r>
      <w:r>
        <w:t>и</w:t>
      </w:r>
      <w:r w:rsidR="00E0730A" w:rsidRPr="00E0730A">
        <w:t>зменения:</w:t>
      </w:r>
    </w:p>
    <w:p w:rsidR="00170277" w:rsidRDefault="00170277" w:rsidP="002638F5">
      <w:pPr>
        <w:ind w:firstLine="709"/>
        <w:jc w:val="both"/>
      </w:pPr>
    </w:p>
    <w:p w:rsidR="00886877" w:rsidRDefault="0079648D" w:rsidP="002638F5">
      <w:pPr>
        <w:spacing w:line="300" w:lineRule="auto"/>
        <w:ind w:firstLine="709"/>
        <w:jc w:val="both"/>
      </w:pPr>
      <w:r>
        <w:t>1.</w:t>
      </w:r>
      <w:r>
        <w:tab/>
      </w:r>
      <w:r w:rsidR="008758CD">
        <w:t>дополнить пункт 2 статьи 7 под</w:t>
      </w:r>
      <w:r w:rsidR="00886877">
        <w:t>пункт</w:t>
      </w:r>
      <w:r w:rsidR="008758CD">
        <w:t>ом</w:t>
      </w:r>
      <w:r w:rsidR="00886877">
        <w:t xml:space="preserve"> </w:t>
      </w:r>
      <w:r w:rsidR="009D7060">
        <w:t>53</w:t>
      </w:r>
      <w:r w:rsidR="00886877">
        <w:t xml:space="preserve"> </w:t>
      </w:r>
      <w:r w:rsidR="00886877" w:rsidRPr="00106580">
        <w:t>следующе</w:t>
      </w:r>
      <w:r w:rsidR="008758CD">
        <w:t>го</w:t>
      </w:r>
      <w:r w:rsidR="00886877" w:rsidRPr="00106580">
        <w:t xml:space="preserve"> </w:t>
      </w:r>
      <w:r w:rsidR="008758CD">
        <w:t>содержания</w:t>
      </w:r>
      <w:r w:rsidR="00886877">
        <w:t>:</w:t>
      </w:r>
    </w:p>
    <w:p w:rsidR="00170277" w:rsidRDefault="0079648D" w:rsidP="008758CD">
      <w:pPr>
        <w:ind w:firstLine="709"/>
        <w:jc w:val="both"/>
      </w:pPr>
      <w:r>
        <w:t>«</w:t>
      </w:r>
      <w:r w:rsidR="008758CD">
        <w:t>53)</w:t>
      </w:r>
      <w:r w:rsidR="008758CD">
        <w:tab/>
      </w:r>
      <w:r w:rsidR="008758CD" w:rsidRPr="008758CD">
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</w:t>
      </w:r>
      <w:r w:rsidR="00DA35DE">
        <w:t>твердыми коммунальными отходами</w:t>
      </w:r>
      <w:proofErr w:type="gramStart"/>
      <w:r w:rsidR="00DA35DE">
        <w:t>.</w:t>
      </w:r>
      <w:r>
        <w:t>»</w:t>
      </w:r>
      <w:proofErr w:type="gramEnd"/>
    </w:p>
    <w:p w:rsidR="002422AE" w:rsidRDefault="002422AE" w:rsidP="002422AE">
      <w:pPr>
        <w:spacing w:before="120" w:line="300" w:lineRule="auto"/>
        <w:ind w:firstLine="709"/>
        <w:jc w:val="both"/>
      </w:pPr>
      <w:r>
        <w:t>2.</w:t>
      </w:r>
      <w:r>
        <w:tab/>
        <w:t>изложить подпункт 1 пункта 3 статьи 31 в следующей редакции:</w:t>
      </w:r>
    </w:p>
    <w:p w:rsidR="002422AE" w:rsidRDefault="002422AE" w:rsidP="002422AE">
      <w:pPr>
        <w:spacing w:line="300" w:lineRule="auto"/>
        <w:ind w:firstLine="709"/>
        <w:jc w:val="both"/>
      </w:pPr>
      <w:r>
        <w:t>«1)</w:t>
      </w:r>
      <w:r>
        <w:tab/>
        <w:t>заниматься предпринимательской деятельностью лично или через доверенных лиц</w:t>
      </w:r>
      <w:proofErr w:type="gramStart"/>
      <w:r>
        <w:t>;»</w:t>
      </w:r>
      <w:proofErr w:type="gramEnd"/>
    </w:p>
    <w:p w:rsidR="00DA35DE" w:rsidRDefault="002422AE" w:rsidP="00DA35DE">
      <w:pPr>
        <w:spacing w:before="120" w:line="300" w:lineRule="auto"/>
        <w:ind w:firstLine="709"/>
        <w:jc w:val="both"/>
      </w:pPr>
      <w:r>
        <w:t>3</w:t>
      </w:r>
      <w:r w:rsidR="00DA35DE">
        <w:t>.</w:t>
      </w:r>
      <w:r w:rsidR="00DA35DE">
        <w:tab/>
        <w:t>изложить подпункт 2 пункта 3 статьи 31 в следующей редакции:</w:t>
      </w:r>
    </w:p>
    <w:p w:rsidR="00DA35DE" w:rsidRDefault="00DA35DE" w:rsidP="00DA35DE">
      <w:pPr>
        <w:ind w:firstLine="709"/>
        <w:jc w:val="both"/>
      </w:pPr>
      <w:r>
        <w:t>«2) участвовать в управлении коммерческой организацией или некоммерческой организацией, за исключением следующих случаев:</w:t>
      </w:r>
    </w:p>
    <w:p w:rsidR="00DA35DE" w:rsidRDefault="00DA35DE" w:rsidP="00DA35DE">
      <w:pPr>
        <w:ind w:firstLine="709"/>
        <w:jc w:val="both"/>
      </w:pPr>
      <w:proofErr w:type="gramStart"/>
      <w: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</w:p>
    <w:p w:rsidR="00DA35DE" w:rsidRDefault="00DA35DE" w:rsidP="00DA35DE">
      <w:pPr>
        <w:ind w:firstLine="709"/>
        <w:jc w:val="both"/>
      </w:pPr>
      <w: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DA35DE" w:rsidRDefault="00DA35DE" w:rsidP="00DA35DE">
      <w:pPr>
        <w:ind w:firstLine="709"/>
        <w:jc w:val="both"/>
      </w:pPr>
      <w:proofErr w:type="gramStart"/>
      <w: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>
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DA35DE" w:rsidRDefault="00DA35DE" w:rsidP="00DA35DE">
      <w:pPr>
        <w:ind w:firstLine="709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DA35DE" w:rsidRDefault="00DA35DE" w:rsidP="00DA35DE">
      <w:pPr>
        <w:ind w:firstLine="709"/>
        <w:jc w:val="both"/>
      </w:pPr>
      <w:proofErr w:type="spellStart"/>
      <w:r>
        <w:t>д</w:t>
      </w:r>
      <w:proofErr w:type="spellEnd"/>
      <w:r>
        <w:t>) иных случаев, предусмотренных федеральными законами</w:t>
      </w:r>
      <w:proofErr w:type="gramStart"/>
      <w:r>
        <w:t>;</w:t>
      </w:r>
      <w:r w:rsidR="00513EA3">
        <w:t>»</w:t>
      </w:r>
      <w:proofErr w:type="gramEnd"/>
    </w:p>
    <w:p w:rsidR="00513EA3" w:rsidRDefault="00513EA3" w:rsidP="00513EA3">
      <w:pPr>
        <w:spacing w:before="120" w:line="300" w:lineRule="auto"/>
        <w:ind w:firstLine="709"/>
        <w:jc w:val="both"/>
      </w:pPr>
      <w:r>
        <w:t>4.</w:t>
      </w:r>
      <w:r>
        <w:tab/>
        <w:t xml:space="preserve">дополнить статью 31 пунктом 3.1 </w:t>
      </w:r>
      <w:proofErr w:type="gramStart"/>
      <w:r>
        <w:t>в</w:t>
      </w:r>
      <w:proofErr w:type="gramEnd"/>
      <w:r>
        <w:t xml:space="preserve"> </w:t>
      </w:r>
      <w:proofErr w:type="gramStart"/>
      <w:r>
        <w:t>следующего</w:t>
      </w:r>
      <w:proofErr w:type="gramEnd"/>
      <w:r>
        <w:t xml:space="preserve"> содержания:</w:t>
      </w:r>
    </w:p>
    <w:p w:rsidR="00513EA3" w:rsidRDefault="00513EA3" w:rsidP="00DA35DE">
      <w:pPr>
        <w:ind w:firstLine="709"/>
        <w:jc w:val="both"/>
      </w:pPr>
      <w:r>
        <w:t>«3.1.</w:t>
      </w:r>
      <w:r>
        <w:tab/>
      </w:r>
      <w:r w:rsidRPr="00513EA3">
        <w:t>Лица, замещающие муниципальные должности, являющиеся представителями нанимателя (руководителями), в целях исключения конфликта интересов в органе местного самоуправления не могут представлять интересы муниципальных служащих в выборном профсоюзном органе соответствующего органа в период осуществления ими полномочий по указанным должностям</w:t>
      </w:r>
      <w:proofErr w:type="gramStart"/>
      <w:r w:rsidRPr="00513EA3">
        <w:t>.</w:t>
      </w:r>
      <w:r>
        <w:t>»</w:t>
      </w:r>
      <w:proofErr w:type="gramEnd"/>
    </w:p>
    <w:p w:rsidR="007F39D1" w:rsidRDefault="007F39D1">
      <w:pPr>
        <w:spacing w:after="200" w:line="276" w:lineRule="auto"/>
      </w:pPr>
    </w:p>
    <w:sectPr w:rsidR="007F39D1" w:rsidSect="00D70358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BFC"/>
    <w:multiLevelType w:val="hybridMultilevel"/>
    <w:tmpl w:val="4842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358"/>
    <w:rsid w:val="00085A4E"/>
    <w:rsid w:val="00126A34"/>
    <w:rsid w:val="001338FD"/>
    <w:rsid w:val="001423E1"/>
    <w:rsid w:val="001610AA"/>
    <w:rsid w:val="00170277"/>
    <w:rsid w:val="0019652F"/>
    <w:rsid w:val="001B0EE9"/>
    <w:rsid w:val="001C7C67"/>
    <w:rsid w:val="001D5405"/>
    <w:rsid w:val="001F412B"/>
    <w:rsid w:val="00212F12"/>
    <w:rsid w:val="002406C3"/>
    <w:rsid w:val="002422AE"/>
    <w:rsid w:val="00261961"/>
    <w:rsid w:val="002638F5"/>
    <w:rsid w:val="00285722"/>
    <w:rsid w:val="002E1D1E"/>
    <w:rsid w:val="002F279A"/>
    <w:rsid w:val="003913F7"/>
    <w:rsid w:val="00424636"/>
    <w:rsid w:val="00451425"/>
    <w:rsid w:val="004C147A"/>
    <w:rsid w:val="004E17F9"/>
    <w:rsid w:val="00513EA3"/>
    <w:rsid w:val="0055151F"/>
    <w:rsid w:val="005C0080"/>
    <w:rsid w:val="00600806"/>
    <w:rsid w:val="0062614B"/>
    <w:rsid w:val="00637EE1"/>
    <w:rsid w:val="006631D8"/>
    <w:rsid w:val="006D5FA5"/>
    <w:rsid w:val="006F60E1"/>
    <w:rsid w:val="007026F4"/>
    <w:rsid w:val="00712549"/>
    <w:rsid w:val="0079648D"/>
    <w:rsid w:val="007F39D1"/>
    <w:rsid w:val="008177EE"/>
    <w:rsid w:val="00837924"/>
    <w:rsid w:val="008534B3"/>
    <w:rsid w:val="00871282"/>
    <w:rsid w:val="0087305B"/>
    <w:rsid w:val="008758CD"/>
    <w:rsid w:val="00882C3D"/>
    <w:rsid w:val="00886877"/>
    <w:rsid w:val="00915BC9"/>
    <w:rsid w:val="00980A5B"/>
    <w:rsid w:val="00986179"/>
    <w:rsid w:val="009D7060"/>
    <w:rsid w:val="00A66919"/>
    <w:rsid w:val="00A871DB"/>
    <w:rsid w:val="00AB4BAC"/>
    <w:rsid w:val="00AE1F5B"/>
    <w:rsid w:val="00AF5D83"/>
    <w:rsid w:val="00B228B7"/>
    <w:rsid w:val="00B707B4"/>
    <w:rsid w:val="00B74593"/>
    <w:rsid w:val="00BE0926"/>
    <w:rsid w:val="00C41117"/>
    <w:rsid w:val="00C52C41"/>
    <w:rsid w:val="00C62AAE"/>
    <w:rsid w:val="00CD028F"/>
    <w:rsid w:val="00CF3E61"/>
    <w:rsid w:val="00D27789"/>
    <w:rsid w:val="00D44763"/>
    <w:rsid w:val="00D46C82"/>
    <w:rsid w:val="00D51D28"/>
    <w:rsid w:val="00D70358"/>
    <w:rsid w:val="00DA35DE"/>
    <w:rsid w:val="00DD2B9D"/>
    <w:rsid w:val="00E00E22"/>
    <w:rsid w:val="00E0730A"/>
    <w:rsid w:val="00E95380"/>
    <w:rsid w:val="00E9765F"/>
    <w:rsid w:val="00F91BCC"/>
    <w:rsid w:val="00FE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358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3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70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0358"/>
    <w:pPr>
      <w:ind w:left="720"/>
      <w:contextualSpacing/>
    </w:pPr>
  </w:style>
  <w:style w:type="character" w:styleId="a4">
    <w:name w:val="Hyperlink"/>
    <w:uiPriority w:val="99"/>
    <w:rsid w:val="00E95380"/>
    <w:rPr>
      <w:color w:val="0000FF"/>
      <w:u w:val="single"/>
    </w:rPr>
  </w:style>
  <w:style w:type="character" w:customStyle="1" w:styleId="a5">
    <w:name w:val="Цветовое выделение"/>
    <w:rsid w:val="00E95380"/>
    <w:rPr>
      <w:b/>
      <w:bCs/>
      <w:color w:val="000080"/>
    </w:rPr>
  </w:style>
  <w:style w:type="character" w:customStyle="1" w:styleId="a6">
    <w:name w:val="Гипертекстовая ссылка"/>
    <w:rsid w:val="00E95380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rsid w:val="00E9538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rsid w:val="00E953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2019-05-14T13:55:00Z</cp:lastPrinted>
  <dcterms:created xsi:type="dcterms:W3CDTF">2019-04-12T12:39:00Z</dcterms:created>
  <dcterms:modified xsi:type="dcterms:W3CDTF">2019-05-14T15:31:00Z</dcterms:modified>
</cp:coreProperties>
</file>